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A" w:rsidRPr="00414F8A" w:rsidRDefault="00414F8A" w:rsidP="00414F8A"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Cs/>
          <w:color w:val="333333"/>
          <w:kern w:val="0"/>
          <w:sz w:val="32"/>
          <w:szCs w:val="32"/>
        </w:rPr>
      </w:pPr>
      <w:r w:rsidRPr="00414F8A"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附件2：</w:t>
      </w:r>
    </w:p>
    <w:p w:rsidR="00414F8A" w:rsidRDefault="00B50CF2" w:rsidP="00E23BC9"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 w:rsidRPr="00B50CF2"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2020</w:t>
      </w:r>
      <w:r w:rsidRPr="00B50CF2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年德州市公开招聘省属</w:t>
      </w:r>
    </w:p>
    <w:p w:rsidR="00B50CF2" w:rsidRDefault="00B50CF2" w:rsidP="00E23BC9"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333333"/>
          <w:sz w:val="44"/>
          <w:szCs w:val="44"/>
        </w:rPr>
      </w:pPr>
      <w:r w:rsidRPr="00B50CF2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公费师范毕业生</w:t>
      </w:r>
      <w:r w:rsidR="00414F8A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面试、试讲</w:t>
      </w:r>
      <w:r w:rsidRPr="00B50CF2">
        <w:rPr>
          <w:rFonts w:hint="eastAsia"/>
          <w:b/>
          <w:color w:val="333333"/>
          <w:sz w:val="44"/>
          <w:szCs w:val="44"/>
        </w:rPr>
        <w:t>防疫要求</w:t>
      </w:r>
    </w:p>
    <w:p w:rsidR="00414F8A" w:rsidRPr="00B50CF2" w:rsidRDefault="00414F8A" w:rsidP="00E23BC9"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（一）</w:t>
      </w:r>
      <w:r w:rsidR="003F6A60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所有参与招聘工作的工作人员和考生，要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加强防疫知识学习，积极采取防控措施，做好个人防护。</w:t>
      </w: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（二）考生须申请山东省健康通行码（打印在A4纸上），</w:t>
      </w:r>
      <w:r w:rsidR="00414F8A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在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考试</w:t>
      </w:r>
      <w:r w:rsidR="00414F8A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之前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进入考点时，将打印的健康通行码</w:t>
      </w:r>
      <w:r w:rsidR="003F6A60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经考生本人签字后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交考点工作人员，经</w:t>
      </w:r>
      <w:r w:rsidR="00E23BC9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检测体温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合格后方可进入考点。</w:t>
      </w:r>
    </w:p>
    <w:p w:rsidR="00E23BC9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pacing w:val="23"/>
          <w:sz w:val="30"/>
          <w:szCs w:val="30"/>
          <w:bdr w:val="none" w:sz="0" w:space="0" w:color="auto" w:frame="1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（三）</w:t>
      </w:r>
      <w:r w:rsidR="00E23BC9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（五）考生进入考点后全程佩戴口罩(考生在核验身份过程中除外)，服从现场工作人员管理，考点内不得随意走动。</w:t>
      </w:r>
      <w:r w:rsidR="003F6A60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所有工作人员在工作期间要全程佩戴口罩。</w:t>
      </w:r>
    </w:p>
    <w:p w:rsidR="00A60A03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（六）考试结束</w:t>
      </w:r>
      <w:r w:rsidR="00414F8A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宣布成绩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后，考生应有序离开考场，由考点对考试封闭区域进行集中消杀、通风。</w:t>
      </w:r>
    </w:p>
    <w:sectPr w:rsidR="00A60A03" w:rsidRPr="00E23BC9" w:rsidSect="00414F8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08" w:rsidRDefault="00C90808" w:rsidP="003F6A60">
      <w:r>
        <w:separator/>
      </w:r>
    </w:p>
  </w:endnote>
  <w:endnote w:type="continuationSeparator" w:id="0">
    <w:p w:rsidR="00C90808" w:rsidRDefault="00C90808" w:rsidP="003F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08" w:rsidRDefault="00C90808" w:rsidP="003F6A60">
      <w:r>
        <w:separator/>
      </w:r>
    </w:p>
  </w:footnote>
  <w:footnote w:type="continuationSeparator" w:id="0">
    <w:p w:rsidR="00C90808" w:rsidRDefault="00C90808" w:rsidP="003F6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F2"/>
    <w:rsid w:val="00105A20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9C74EC"/>
    <w:rsid w:val="00A60A03"/>
    <w:rsid w:val="00A707E4"/>
    <w:rsid w:val="00B50CF2"/>
    <w:rsid w:val="00C90808"/>
    <w:rsid w:val="00E23BC9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0CF2"/>
    <w:rPr>
      <w:b/>
      <w:bCs/>
    </w:rPr>
  </w:style>
  <w:style w:type="paragraph" w:styleId="a5">
    <w:name w:val="List Paragraph"/>
    <w:basedOn w:val="a"/>
    <w:uiPriority w:val="99"/>
    <w:qFormat/>
    <w:rsid w:val="00B50CF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3F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6A6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6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2020-06-08T01:42:00Z</dcterms:created>
  <dcterms:modified xsi:type="dcterms:W3CDTF">2020-06-08T01:42:00Z</dcterms:modified>
</cp:coreProperties>
</file>