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hint="eastAsia"/>
        </w:rPr>
        <w:t>义乌市财政局</w:t>
      </w:r>
      <w:bookmarkStart w:id="0" w:name="_GoBack"/>
      <w:bookmarkEnd w:id="0"/>
      <w:r>
        <w:t>招聘条件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</w:p>
    <w:tbl>
      <w:tblPr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1254"/>
        <w:gridCol w:w="737"/>
        <w:gridCol w:w="3261"/>
        <w:gridCol w:w="26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</w:trPr>
        <w:tc>
          <w:tcPr>
            <w:tcW w:w="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2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计划人数</w:t>
            </w:r>
          </w:p>
        </w:tc>
        <w:tc>
          <w:tcPr>
            <w:tcW w:w="3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专业要求</w:t>
            </w:r>
          </w:p>
        </w:tc>
        <w:tc>
          <w:tcPr>
            <w:tcW w:w="2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</w:trPr>
        <w:tc>
          <w:tcPr>
            <w:tcW w:w="5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财政机关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大专及以上学历，财政、会计、税务、计算机等与财政工作相关专业</w:t>
            </w:r>
          </w:p>
        </w:tc>
        <w:tc>
          <w:tcPr>
            <w:tcW w:w="26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1.年龄在30周岁以下(1989年4月24日以后出生)，性别不限，义乌户籍。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2.遵纪守法，品行端正，工作责任心强，具有正常履行职责的身体条件和符合职位要求的工作能力。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9" w:hRule="atLeast"/>
        </w:trPr>
        <w:tc>
          <w:tcPr>
            <w:tcW w:w="5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财政项目预算稽核中心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1.全日制本科学历的，要求专业为工程类、工程造价类、技术经济类。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2.大专学历的，要求有3年以上工作经验，有造价师资格证书、造价员资格证书的优先。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F5436"/>
    <w:rsid w:val="4B2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2019-04-24T03:43:00Z</dcterms:created>
  <dc:creator>石果</dc:creator>
  <cp:lastModifiedBy>石果</cp:lastModifiedBy>
  <dcterms:modified xsi:type="dcterms:W3CDTF">2019-04-24T03:43:54Z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