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hint="eastAsia"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中国证监会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甘肃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Style w:val="5"/>
        <w:tblW w:w="10389" w:type="dxa"/>
        <w:tblInd w:w="-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225"/>
        <w:gridCol w:w="1037"/>
        <w:gridCol w:w="700"/>
        <w:gridCol w:w="1506"/>
        <w:gridCol w:w="1119"/>
        <w:gridCol w:w="1213"/>
        <w:gridCol w:w="1187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</w:t>
            </w:r>
            <w:r>
              <w:rPr>
                <w:rFonts w:ascii="宋体" w:hAnsi="宋体" w:cs="宋体"/>
                <w:kern w:val="0"/>
                <w:szCs w:val="21"/>
              </w:rPr>
              <w:t>类</w:t>
            </w:r>
            <w:r>
              <w:rPr>
                <w:rFonts w:ascii="Times New Roman" w:hAnsi="Times New Roman"/>
                <w:kern w:val="0"/>
                <w:szCs w:val="21"/>
              </w:rPr>
              <w:t>监管岗位主任科员及以下（400141834002）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朱晓慧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155139022624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研究生</w:t>
            </w:r>
            <w:r>
              <w:rPr>
                <w:rFonts w:ascii="Times New Roman" w:hAnsi="Times New Roman"/>
                <w:kern w:val="0"/>
                <w:szCs w:val="21"/>
              </w:rPr>
              <w:t>（硕士）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中国石油大学（</w:t>
            </w:r>
            <w:r>
              <w:rPr>
                <w:rFonts w:ascii="宋体" w:hAnsi="宋体" w:cs="宋体"/>
                <w:kern w:val="0"/>
                <w:szCs w:val="21"/>
              </w:rPr>
              <w:t>华东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</w:t>
            </w:r>
            <w:r>
              <w:rPr>
                <w:rFonts w:ascii="宋体" w:hAnsi="宋体" w:cs="宋体"/>
                <w:kern w:val="0"/>
                <w:szCs w:val="21"/>
              </w:rPr>
              <w:t>类</w:t>
            </w:r>
            <w:r>
              <w:rPr>
                <w:rFonts w:ascii="Times New Roman" w:hAnsi="Times New Roman"/>
                <w:kern w:val="0"/>
                <w:szCs w:val="21"/>
              </w:rPr>
              <w:t>监管岗位主任科员及以下（400141834002）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杨丽萍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155162120621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研究生（</w:t>
            </w:r>
            <w:r>
              <w:rPr>
                <w:rFonts w:ascii="宋体" w:hAnsi="宋体" w:cs="宋体"/>
                <w:kern w:val="0"/>
                <w:szCs w:val="21"/>
              </w:rPr>
              <w:t>硕士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兰州</w:t>
            </w:r>
            <w:r>
              <w:rPr>
                <w:rFonts w:ascii="宋体" w:hAnsi="宋体" w:cs="宋体"/>
                <w:kern w:val="0"/>
                <w:szCs w:val="21"/>
              </w:rPr>
              <w:t>财经</w:t>
            </w:r>
            <w:r>
              <w:rPr>
                <w:rFonts w:ascii="Times New Roman" w:hAnsi="Times New Roman"/>
                <w:kern w:val="0"/>
                <w:szCs w:val="21"/>
              </w:rPr>
              <w:t>大学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/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0B1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gszjj</Company>
  <Pages>2</Pages>
  <Words>69</Words>
  <Characters>396</Characters>
  <Lines>3</Lines>
  <Paragraphs>1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2018-05-15T01:21:00Z</dcterms:created>
  <dc:creator>王海景</dc:creator>
  <cp:lastModifiedBy>向青釉</cp:lastModifiedBy>
  <dcterms:modified xsi:type="dcterms:W3CDTF">2018-05-31T10:50:58Z</dcterms:modified>
  <dc:title>中国证监会甘肃监管局2018年度拟录用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