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-176" w:tblpY="901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7"/>
        <w:gridCol w:w="5504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专利审查协作江苏中心2020年专利审查员招聘职位表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计划招聘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J101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通用机械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矿物加工、矿业工程、机器人、流体机械、机械电子、机电一体化、机械工程及自动化、机械设计制造及自动化、机械设计及制造、焊接、材料加工等相关专业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J102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车辆工程、交通运输工程、交通设备与控制,汽车服务工程,机械电子,机械工程及自动化,电气自动化技术,机械设计及制造等相关专业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J103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轻工机械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纺织机械、纺织材料、非织造材料、木材加工、包装机械、园艺学、动物养殖、轻工机械、印刷机械、固体废弃处理资源化、农业机械、机械设计制造及自动化、机电一体化、机械电子工程等相关专业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J201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电力系统与储能技术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电气工程及其自动化、电力系统及其自动化、电化学、物理化学、应用化学等相关专业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计算机软硬件、信息系统、计算机图形图像、虚拟现实、芯片设计、人工智能、机器学习、物联网、大数据、云计算、计算机网络、信息安全、自动化、自动控制、电力系统及其自动化等相关专业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J301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通信技术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通信工程、电子与通信工程、通信与信息系统、信息与通信工程、通信技术、移动通信技术、信号与信息处理、光电信息工程等通信类相关专业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生物科学、生物技术、生物工程、生物化学、分子生物学、免疫学、植物育种、植物保护等相关专业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食品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粮食、油脂及植物、食品科学与工程、食品科学等相关专业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药学、中药、药物化学、天然药化等相关专业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J404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化妆品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应用化学、精细化工、日用化工、化妆品等相关专业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J601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光电技术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学工程、光电信息工程、仪器仪表、导航制导与控制技术、控制科学与工程、信号与信息处理、电子信息工程、微电子、嵌入式系统、应用数学、信息与计算科学、生物医学工程、机械电子工程（偏医疗、康复方向）、医学影像工程、医疗器械工程、分析化学、生物分析、物理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建筑工程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木工程、岩土工程、结构工程、建筑环境与设备工程、道路与铁道工程、交通工程（道路、桥梁设计方向）、桥梁与隧道工程、固体力学、流体力学、工程力学、给排水科学与工程、水利水电工程、水文水资源、市政与环境工程、港口与海洋工程、道路修建及其设备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环境科学、环境工程、化学工程与工艺（污水处理方向）等相关专业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无机与冶金工程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无机非金属材料工程、金属材料工程、材料物理、材料化学、冶金工程、材料加工工程（金属方向）等相关专业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化学工程与工艺、化学工程与技术、化学工程、应用化学、化学工艺、木材科学与工程等相关专业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高分子材料与工程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高分子材料科学与工程，高分子加工工程，高分子加工与模具，高分子物理，高分子化学等相关专业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电子信息工程、电子科学与技术、电路与系统、信息与通信工程、信号与信息处理、通信与信息系统、计算机科学与技术、软件工程、计算机应用技术、网络与信息安全、游戏设计等相关专业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J707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热能工程</w:t>
            </w:r>
          </w:p>
        </w:tc>
        <w:tc>
          <w:tcPr>
            <w:tcW w:w="5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热能工程、动力工程、热能与动力工程、动力工程及工程热物理、暖通工程、供热通风与空调工程、建筑环境与能源应用工程、建筑环境与设备工程等相关专业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6E"/>
    <w:rsid w:val="000351AF"/>
    <w:rsid w:val="00041E13"/>
    <w:rsid w:val="0008752B"/>
    <w:rsid w:val="000A7B44"/>
    <w:rsid w:val="000D57B6"/>
    <w:rsid w:val="001179B1"/>
    <w:rsid w:val="00162D21"/>
    <w:rsid w:val="0019256A"/>
    <w:rsid w:val="001A0CDB"/>
    <w:rsid w:val="001A2899"/>
    <w:rsid w:val="001B4D91"/>
    <w:rsid w:val="001D7B0C"/>
    <w:rsid w:val="00282D37"/>
    <w:rsid w:val="002B08BF"/>
    <w:rsid w:val="002B6BF9"/>
    <w:rsid w:val="002E62BA"/>
    <w:rsid w:val="0033396E"/>
    <w:rsid w:val="00342344"/>
    <w:rsid w:val="0037194C"/>
    <w:rsid w:val="00381DC6"/>
    <w:rsid w:val="0039412A"/>
    <w:rsid w:val="003D44B1"/>
    <w:rsid w:val="003E47EE"/>
    <w:rsid w:val="004154A3"/>
    <w:rsid w:val="00427BBC"/>
    <w:rsid w:val="004568AF"/>
    <w:rsid w:val="004931F3"/>
    <w:rsid w:val="0054265A"/>
    <w:rsid w:val="00577FDA"/>
    <w:rsid w:val="00645390"/>
    <w:rsid w:val="00695161"/>
    <w:rsid w:val="006D0B6F"/>
    <w:rsid w:val="006E7DA0"/>
    <w:rsid w:val="00703DFD"/>
    <w:rsid w:val="007157FB"/>
    <w:rsid w:val="00726A0B"/>
    <w:rsid w:val="007334EC"/>
    <w:rsid w:val="00766FC5"/>
    <w:rsid w:val="00777976"/>
    <w:rsid w:val="0079005F"/>
    <w:rsid w:val="007C6459"/>
    <w:rsid w:val="007D15A0"/>
    <w:rsid w:val="007E6A6D"/>
    <w:rsid w:val="00866D3B"/>
    <w:rsid w:val="00877858"/>
    <w:rsid w:val="008B08A8"/>
    <w:rsid w:val="008F5705"/>
    <w:rsid w:val="00911A8A"/>
    <w:rsid w:val="00913CE0"/>
    <w:rsid w:val="00913DF1"/>
    <w:rsid w:val="00914BB5"/>
    <w:rsid w:val="00920D1F"/>
    <w:rsid w:val="00992E90"/>
    <w:rsid w:val="009D6A61"/>
    <w:rsid w:val="009E563A"/>
    <w:rsid w:val="009E6142"/>
    <w:rsid w:val="00A06B79"/>
    <w:rsid w:val="00A154D8"/>
    <w:rsid w:val="00A564D9"/>
    <w:rsid w:val="00A61988"/>
    <w:rsid w:val="00AD4A60"/>
    <w:rsid w:val="00B305D8"/>
    <w:rsid w:val="00C42C6D"/>
    <w:rsid w:val="00C555AA"/>
    <w:rsid w:val="00C634FC"/>
    <w:rsid w:val="00C7025F"/>
    <w:rsid w:val="00C97B52"/>
    <w:rsid w:val="00CB4E6E"/>
    <w:rsid w:val="00CB66C3"/>
    <w:rsid w:val="00D16005"/>
    <w:rsid w:val="00D373F8"/>
    <w:rsid w:val="00D6603F"/>
    <w:rsid w:val="00E6770A"/>
    <w:rsid w:val="00E76C6E"/>
    <w:rsid w:val="00ED63B6"/>
    <w:rsid w:val="00EF5CE8"/>
    <w:rsid w:val="00F10B99"/>
    <w:rsid w:val="00F21D2F"/>
    <w:rsid w:val="00F24D43"/>
    <w:rsid w:val="00F36C83"/>
    <w:rsid w:val="00F554B4"/>
    <w:rsid w:val="00F554E4"/>
    <w:rsid w:val="00F9477A"/>
    <w:rsid w:val="00FA46B5"/>
    <w:rsid w:val="00FC64C0"/>
    <w:rsid w:val="00FD549C"/>
    <w:rsid w:val="00FF3874"/>
    <w:rsid w:val="5AB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FADD3-FBFE-4A68-BC00-CCED310D3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2219</Characters>
  <Lines>18</Lines>
  <Paragraphs>5</Paragraphs>
  <TotalTime>900</TotalTime>
  <ScaleCrop>false</ScaleCrop>
  <LinksUpToDate>false</LinksUpToDate>
  <CharactersWithSpaces>2603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2019-09-23T09:47:00Z</dcterms:created>
  <dc:creator>黄克勤</dc:creator>
  <cp:lastModifiedBy>梁佐&amp;Zoey</cp:lastModifiedBy>
  <cp:lastPrinted>2019-09-24T00:37:00Z</cp:lastPrinted>
  <dcterms:modified xsi:type="dcterms:W3CDTF">2019-09-25T03:31:34Z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